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D67CBE">
      <w:pPr>
        <w:spacing w:line="360" w:lineRule="auto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05 极值点偏移(2)</w:t>
      </w:r>
    </w:p>
    <w:p w14:paraId="07154BA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偏移类问题非常非常多,极值点偏移只是众多偏移类问题中的一种.因为它的方法实在是太多了.今天梳理最核心的三种</w:t>
      </w:r>
    </w:p>
    <w:p w14:paraId="2DE2D6DF">
      <w:pPr>
        <w:spacing w:line="360" w:lineRule="auto"/>
        <w:jc w:val="center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5111115" cy="1563370"/>
            <wp:effectExtent l="0" t="0" r="19685" b="11430"/>
            <wp:docPr id="1" name="图片 1" descr="截屏2024-07-28 21.54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4-07-28 21.54.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486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考点一、构造函数(利用单调性)</w:t>
      </w:r>
    </w:p>
    <w:p w14:paraId="47C7AA6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例题1-2021新高考一卷</w:t>
      </w:r>
    </w:p>
    <w:p w14:paraId="42486D4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6190615" cy="355600"/>
            <wp:effectExtent l="0" t="0" r="6985" b="0"/>
            <wp:docPr id="6" name="图片 6" descr="截屏2024-07-28 17.13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4-07-28 17.13.5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206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1905000" cy="1307465"/>
            <wp:effectExtent l="0" t="0" r="0" b="13335"/>
            <wp:docPr id="2" name="图片 2" descr="截屏2024-07-28 21.56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4-07-28 21.56.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4D31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问题分析---这是一道非常经典的一道题.在17年四川省一次模拟考中出现过.第一个是常规做法</w:t>
      </w:r>
    </w:p>
    <w:p w14:paraId="5248157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6181090" cy="7343775"/>
            <wp:effectExtent l="0" t="0" r="16510" b="22225"/>
            <wp:docPr id="4" name="图片 4" descr="IMG_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42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402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小结-常规做法的计算量还是蛮大的.左右两个不等式都要证,先把两自变量的大小判断问题,消元化为一个自变量,然后逆向运用函数单调性,套用函数,然后变为研究函数单调性问题.两边不等式的情况还不一样,确实有点麻烦,但是这个是最基本的方法.当然,还有更简单些的方法 </w:t>
      </w:r>
    </w:p>
    <w:p w14:paraId="7D0C1BB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0634EB2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5A85358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3C8E0E68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练习1-2024海南高三二模</w:t>
      </w:r>
    </w:p>
    <w:p w14:paraId="58DD6F5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2484755" cy="636270"/>
            <wp:effectExtent l="0" t="0" r="0" b="0"/>
            <wp:docPr id="23" name="图片 23" descr="IMG_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4256"/>
                    <pic:cNvPicPr>
                      <a:picLocks noChangeAspect="1"/>
                    </pic:cNvPicPr>
                  </pic:nvPicPr>
                  <pic:blipFill>
                    <a:blip r:embed="rId10"/>
                    <a:srcRect b="46759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         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2484755" cy="540385"/>
            <wp:effectExtent l="0" t="0" r="0" b="0"/>
            <wp:docPr id="13" name="图片 13" descr="IMG_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4256"/>
                    <pic:cNvPicPr>
                      <a:picLocks noChangeAspect="1"/>
                    </pic:cNvPicPr>
                  </pic:nvPicPr>
                  <pic:blipFill>
                    <a:blip r:embed="rId10"/>
                    <a:srcRect t="54782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269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分析---这题也是很不错.法一-可以沿用例题1的常规做法(其实运算量也没有很大);法二--可以套用四川达州那道题的技巧;法三-知道对数均值不等式的话,直接用对数均值不等式,就很简单了</w:t>
      </w:r>
    </w:p>
    <w:p w14:paraId="60F62BB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4993005" cy="4220210"/>
            <wp:effectExtent l="0" t="0" r="10795" b="21590"/>
            <wp:docPr id="15" name="图片 15" descr="IMG_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426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DF69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220720" cy="1036955"/>
            <wp:effectExtent l="0" t="0" r="0" b="0"/>
            <wp:docPr id="25" name="图片 25" descr="IMG_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4578"/>
                    <pic:cNvPicPr>
                      <a:picLocks noChangeAspect="1"/>
                    </pic:cNvPicPr>
                  </pic:nvPicPr>
                  <pic:blipFill>
                    <a:blip r:embed="rId12"/>
                    <a:srcRect l="4476" t="3925" r="19093" b="57697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916045" cy="1289685"/>
            <wp:effectExtent l="0" t="0" r="0" b="0"/>
            <wp:docPr id="12" name="图片 12" descr="IMG_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4578"/>
                    <pic:cNvPicPr>
                      <a:picLocks noChangeAspect="1"/>
                    </pic:cNvPicPr>
                  </pic:nvPicPr>
                  <pic:blipFill>
                    <a:blip r:embed="rId12"/>
                    <a:srcRect l="7068" t="46745" b="5523"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79FB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2034540" cy="632460"/>
            <wp:effectExtent l="0" t="0" r="22860" b="2540"/>
            <wp:docPr id="24" name="图片 24" descr="IMG_4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4691"/>
                    <pic:cNvPicPr>
                      <a:picLocks noChangeAspect="1"/>
                    </pic:cNvPicPr>
                  </pic:nvPicPr>
                  <pic:blipFill>
                    <a:blip r:embed="rId13"/>
                    <a:srcRect r="39209" b="43532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2921000" cy="520065"/>
            <wp:effectExtent l="0" t="0" r="0" b="13335"/>
            <wp:docPr id="22" name="图片 22" descr="IMG_4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4691"/>
                    <pic:cNvPicPr>
                      <a:picLocks noChangeAspect="1"/>
                    </pic:cNvPicPr>
                  </pic:nvPicPr>
                  <pic:blipFill>
                    <a:blip r:embed="rId13"/>
                    <a:srcRect l="27421" t="6140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E4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考点二、对数均值不等式</w:t>
      </w:r>
    </w:p>
    <w:p w14:paraId="176C4B1E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</w:t>
      </w:r>
    </w:p>
    <w:p w14:paraId="2CE904D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909445" cy="467360"/>
            <wp:effectExtent l="0" t="0" r="20955" b="15240"/>
            <wp:docPr id="5" name="图片 5" descr="截屏2024-07-28 17.13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07-28 17.13.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944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C483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分析-这个不等式在使用的时候不能直接当结论,都是需要证明的;飘带放缩不等式本质上就是对数均值不等式 </w:t>
      </w:r>
    </w:p>
    <w:p w14:paraId="70B106E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972945" cy="233045"/>
            <wp:effectExtent l="0" t="0" r="8255" b="20955"/>
            <wp:docPr id="7" name="图片 7" descr="截屏2024-07-28 22.41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07-28 22.41.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F03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466590" cy="3241675"/>
            <wp:effectExtent l="0" t="0" r="3810" b="9525"/>
            <wp:docPr id="8" name="图片 8" descr="IMG_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4220"/>
                    <pic:cNvPicPr>
                      <a:picLocks noChangeAspect="1"/>
                    </pic:cNvPicPr>
                  </pic:nvPicPr>
                  <pic:blipFill>
                    <a:blip r:embed="rId16"/>
                    <a:srcRect b="1330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83F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0E0404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A09150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AF9345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C6919E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DCC238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33355B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03C679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410E9D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3250E3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15A988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CA20AF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6528F3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603398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60E705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25D966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例题3-2022全国甲卷</w:t>
      </w:r>
    </w:p>
    <w:p w14:paraId="30C2F1C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6850" cy="412750"/>
            <wp:effectExtent l="0" t="0" r="6350" b="19050"/>
            <wp:docPr id="3" name="图片 3" descr="截屏2024-07-28 17.12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4-07-28 17.12.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166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分析-这个函数,有指数,有对数,有幂函数.  </w:t>
      </w:r>
      <w:r>
        <w:rPr>
          <w:rFonts w:hint="eastAsia" w:ascii="PingFang SC" w:hAnsi="PingFang SC" w:eastAsia="PingFang SC" w:cs="PingFang SC"/>
          <w:b/>
          <w:bCs/>
          <w:i/>
          <w:color w:val="FF0000"/>
          <w:kern w:val="2"/>
          <w:sz w:val="21"/>
          <w:szCs w:val="22"/>
          <w:lang w:val="en-US" w:eastAsia="zh-CN" w:bidi="ar-SA"/>
        </w:rPr>
        <w:t>▲</w:t>
      </w:r>
      <w:r>
        <w:rPr>
          <w:rFonts w:hint="eastAsia" w:hAnsi="DejaVu Math TeX Gyre" w:cs="Times New Roman"/>
          <w:b/>
          <w:bCs/>
          <w:i/>
          <w:color w:val="FF0000"/>
          <w:kern w:val="2"/>
          <w:sz w:val="21"/>
          <w:szCs w:val="22"/>
          <w:lang w:val="en-US" w:eastAsia="zh-CN" w:bidi="ar-SA"/>
        </w:rPr>
        <w:t xml:space="preserve">重要结论!!!  </w:t>
      </w:r>
      <m:oMath>
        <m:r>
          <m:rPr>
            <m:sty m:val="bi"/>
          </m:rPr>
          <w:rPr>
            <w:rFonts w:hint="default" w:ascii="DejaVu Math TeX Gyre" w:hAnsi="DejaVu Math TeX Gyre" w:cs="Times New Roman"/>
            <w:color w:val="FF0000"/>
            <w:kern w:val="2"/>
            <w:sz w:val="21"/>
            <w:szCs w:val="22"/>
            <w:lang w:val="en-US" w:eastAsia="zh-CN" w:bidi="ar-SA"/>
          </w:rPr>
          <m:t xml:space="preserve">x </m:t>
        </m:r>
        <m:sSup>
          <m:sSupP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bi"/>
          </m:rPr>
          <w:rPr>
            <w:rFonts w:hint="default" w:ascii="DejaVu Math TeX Gyre" w:hAnsi="DejaVu Math TeX Gyre" w:cs="Times New Roman"/>
            <w:color w:val="FF0000"/>
            <w:kern w:val="2"/>
            <w:sz w:val="21"/>
            <w:szCs w:val="22"/>
            <w:lang w:val="en-US" w:eastAsia="zh-CN" w:bidi="ar-SA"/>
          </w:rPr>
          <m:t>=</m:t>
        </m:r>
        <m:sSup>
          <m:sSupP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x+lnx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default" w:hAnsi="DejaVu Math TeX Gyre" w:cs="Times New Roman"/>
          <w:b/>
          <w:bCs/>
          <w:i/>
          <w:color w:val="FF0000"/>
          <w:kern w:val="2"/>
          <w:sz w:val="21"/>
          <w:szCs w:val="22"/>
          <w:lang w:val="en-US" w:eastAsia="zh-CN" w:bidi="ar-SA"/>
        </w:rPr>
        <w:t xml:space="preserve">     </w:t>
      </w:r>
      <m:oMath>
        <m:f>
          <m:fP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sSup>
              <m:sSupPr>
                <m:ctrlPr>
                  <w:rPr>
                    <w:rFonts w:hint="default" w:ascii="DejaVu Math TeX Gyre" w:hAnsi="DejaVu Math TeX Gyre" w:cs="Times New Roman"/>
                    <w:b/>
                    <w:bCs/>
                    <w:i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</m:ctrlPr>
              </m:sSupPr>
              <m:e>
                <m:r>
                  <m:rPr>
                    <m:sty m:val="bi"/>
                  </m:rPr>
                  <w:rPr>
                    <w:rFonts w:hint="default" w:ascii="DejaVu Math TeX Gyre" w:hAnsi="DejaVu Math TeX Gyre" w:cs="Times New Roman"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  <m:t>e</m:t>
                </m:r>
                <m:ctrlPr>
                  <w:rPr>
                    <w:rFonts w:hint="default" w:ascii="DejaVu Math TeX Gyre" w:hAnsi="DejaVu Math TeX Gyre" w:cs="Times New Roman"/>
                    <w:b/>
                    <w:bCs/>
                    <w:i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</m:ctrlPr>
              </m:e>
              <m:sup>
                <m:r>
                  <m:rPr>
                    <m:sty m:val="bi"/>
                  </m:rPr>
                  <w:rPr>
                    <w:rFonts w:hint="default" w:ascii="DejaVu Math TeX Gyre" w:hAnsi="DejaVu Math TeX Gyre" w:cs="Times New Roman"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  <m:t>x</m:t>
                </m:r>
                <m:ctrlPr>
                  <w:rPr>
                    <w:rFonts w:hint="default" w:ascii="DejaVu Math TeX Gyre" w:hAnsi="DejaVu Math TeX Gyre" w:cs="Times New Roman"/>
                    <w:b/>
                    <w:bCs/>
                    <w:i/>
                    <w:color w:val="FF0000"/>
                    <w:kern w:val="2"/>
                    <w:sz w:val="21"/>
                    <w:szCs w:val="22"/>
                    <w:lang w:val="en-US" w:eastAsia="zh-CN" w:bidi="ar-SA"/>
                  </w:rPr>
                </m:ctrlPr>
              </m:sup>
            </m:sSup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den>
        </m:f>
        <m:r>
          <m:rPr>
            <m:sty m:val="bi"/>
          </m:rPr>
          <w:rPr>
            <w:rFonts w:hint="default" w:ascii="DejaVu Math TeX Gyre" w:hAnsi="DejaVu Math TeX Gyre" w:cs="Times New Roman"/>
            <w:color w:val="FF0000"/>
            <w:kern w:val="2"/>
            <w:sz w:val="21"/>
            <w:szCs w:val="22"/>
            <w:lang w:val="en-US" w:eastAsia="zh-CN" w:bidi="ar-SA"/>
          </w:rPr>
          <m:t>=</m:t>
        </m:r>
        <m:sSup>
          <m:sSupP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bi"/>
              </m:rPr>
              <w:rPr>
                <w:rFonts w:hint="default" w:ascii="DejaVu Math TeX Gyre" w:hAnsi="DejaVu Math TeX Gyre" w:cs="Times New Roman"/>
                <w:color w:val="FF0000"/>
                <w:kern w:val="2"/>
                <w:sz w:val="21"/>
                <w:szCs w:val="22"/>
                <w:lang w:val="en-US" w:eastAsia="zh-CN" w:bidi="ar-SA"/>
              </w:rPr>
              <m:t>x−lnx</m:t>
            </m:r>
            <m:ctrlPr>
              <w:rPr>
                <w:rFonts w:hint="default" w:ascii="DejaVu Math TeX Gyre" w:hAnsi="DejaVu Math TeX Gyre" w:cs="Times New Roman"/>
                <w:b/>
                <w:bCs/>
                <w:i/>
                <w:color w:val="FF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eastAsia" w:hAnsi="DejaVu Math TeX Gyre" w:cs="Times New Roman"/>
          <w:b/>
          <w:bCs/>
          <w:i w:val="0"/>
          <w:iCs/>
          <w:color w:val="FF0000"/>
          <w:kern w:val="2"/>
          <w:sz w:val="21"/>
          <w:szCs w:val="22"/>
          <w:lang w:val="en-US" w:eastAsia="zh-CN" w:bidi="ar-SA"/>
        </w:rPr>
        <w:t>这两个非常常用------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在同构那节课中有讲过,遇到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 xml:space="preserve"> </w:t>
      </w:r>
      <m:oMath>
        <m:f>
          <m:fPr>
            <m:ctrl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</m:ctrlPr>
          </m:fPr>
          <m:num>
            <m:sSup>
              <m:sSupPr>
                <m:ctrlPr>
                  <w:rPr>
                    <w:rFonts w:hint="default" w:ascii="DejaVu Math TeX Gyre" w:hAnsi="DejaVu Math TeX Gyre" w:eastAsia="宋体" w:cs="Times New Roman"/>
                    <w:color w:val="FF0000"/>
                    <w:lang w:val="en-US" w:eastAsia="zh-CN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DejaVu Math TeX Gyre" w:hAnsi="DejaVu Math TeX Gyre" w:eastAsia="宋体" w:cs="Times New Roman"/>
                    <w:color w:val="FF0000"/>
                    <w:lang w:val="en-US" w:eastAsia="zh-CN"/>
                  </w:rPr>
                  <m:t>e</m:t>
                </m:r>
                <m:ctrlPr>
                  <w:rPr>
                    <w:rFonts w:hint="default" w:ascii="DejaVu Math TeX Gyre" w:hAnsi="DejaVu Math TeX Gyre" w:eastAsia="宋体" w:cs="Times New Roman"/>
                    <w:color w:val="FF0000"/>
                    <w:lang w:val="en-US" w:eastAsia="zh-CN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DejaVu Math TeX Gyre" w:hAnsi="DejaVu Math TeX Gyre" w:eastAsia="宋体" w:cs="Times New Roman"/>
                    <w:color w:val="FF0000"/>
                    <w:lang w:val="en-US" w:eastAsia="zh-CN"/>
                  </w:rPr>
                  <m:t>x</m:t>
                </m:r>
                <m:ctrlPr>
                  <w:rPr>
                    <w:rFonts w:hint="default" w:ascii="DejaVu Math TeX Gyre" w:hAnsi="DejaVu Math TeX Gyre" w:eastAsia="宋体" w:cs="Times New Roman"/>
                    <w:color w:val="FF0000"/>
                    <w:lang w:val="en-US" w:eastAsia="zh-CN"/>
                  </w:rPr>
                </m:ctrlPr>
              </m:sup>
            </m:sSup>
            <m:ctrl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  <m:t>x</m:t>
            </m:r>
            <m:ctrl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</m:ctrlPr>
          </m:den>
        </m:f>
        <m:r>
          <m:rPr>
            <m:sty m:val="p"/>
          </m:rPr>
          <w:rPr>
            <w:rFonts w:hint="default" w:ascii="DejaVu Math TeX Gyre" w:hAnsi="DejaVu Math TeX Gyre" w:eastAsia="宋体" w:cs="Times New Roman"/>
            <w:color w:val="FF0000"/>
            <w:lang w:val="en-US" w:eastAsia="zh-CN"/>
          </w:rPr>
          <m:t>=</m:t>
        </m:r>
        <m:sSup>
          <m:sSupPr>
            <m:ctrl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  <m:t>e</m:t>
            </m:r>
            <m:ctrl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  <m:t>x−lnx</m:t>
            </m:r>
            <m:ctrlPr>
              <w:rPr>
                <w:rFonts w:hint="default" w:ascii="DejaVu Math TeX Gyre" w:hAnsi="DejaVu Math TeX Gyre" w:eastAsia="宋体" w:cs="Times New Roman"/>
                <w:color w:val="FF0000"/>
                <w:lang w:val="en-US" w:eastAsia="zh-CN"/>
              </w:rPr>
            </m:ctrlPr>
          </m:sup>
        </m:sSup>
      </m:oMath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就要这样化简.</w:t>
      </w:r>
    </w:p>
    <w:p w14:paraId="7F990F6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4319270" cy="3469640"/>
            <wp:effectExtent l="0" t="0" r="24130" b="10160"/>
            <wp:docPr id="9" name="图片 9" descr="IMG_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42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DD3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小结--这道题相当于一道小小的综合题.它的外壳,先套了一个同构,你得先识别出来;在处理过程中,会遇到很多函数,不要一看到就急着求导之类的,可以先看看它会不会单调增,单调减,其实推导过程中蹦出来的小函数,他们的性质你利用基本初等函数分析一下,也就出来了;</w:t>
      </w:r>
    </w:p>
    <w:p w14:paraId="06B619C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所以很多这种极值点偏移的问题,让我证X1+X2或者X1X2可以用对数均值不等式.那么,对数均值不等式其实就是特殊的不等式放缩</w:t>
      </w:r>
    </w:p>
    <w:p w14:paraId="09718A7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33C3133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1602C0B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5362B7D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7B309C6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48276A5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7E77590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6AABCF2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109D72E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6E223DA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38B3556F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hint="eastAsia" w:ascii="Times New Roman" w:hAnsi="Times New Roman" w:eastAsia="宋体" w:cs="Times New Roman"/>
          <w:b/>
          <w:color w:val="0070C0"/>
          <w:kern w:val="0"/>
          <w:lang w:val="en-US" w:eastAsia="zh-CN"/>
        </w:rPr>
        <w:t>练习2</w:t>
      </w:r>
      <w:r>
        <w:rPr>
          <w:rFonts w:ascii="Times New Roman" w:hAnsi="Times New Roman" w:cs="Times New Roman"/>
          <w:kern w:val="0"/>
        </w:rPr>
        <w:t>（2023·山西·校考模拟预测）已知函数</w:t>
      </w:r>
      <w:r>
        <w:rPr>
          <w:rFonts w:ascii="Times New Roman" w:hAnsi="Times New Roman" w:cs="Times New Roman"/>
          <w:kern w:val="0"/>
        </w:rPr>
        <w:object>
          <v:shape id="_x0000_i1025" o:spt="75" alt="eqId5335f741929e5cf77700a001d4009617" type="#_x0000_t75" style="height:18.2pt;width:117.9pt;" o:ole="t" filled="f" o:preferrelative="t" stroked="f" coordsize="21600,21600">
            <v:path/>
            <v:fill on="f" focussize="0,0"/>
            <v:stroke on="f" joinstyle="miter"/>
            <v:imagedata r:id="rId20" o:title="eqId5335f741929e5cf77700a001d4009617"/>
            <o:lock v:ext="edit" aspectratio="t"/>
            <w10:wrap type="none"/>
            <w10:anchorlock/>
          </v:shape>
          <o:OLEObject Type="Embed" ProgID="Equation.DSMT4" ShapeID="_x0000_i1025" DrawAspect="Content" ObjectID="_1468075725" r:id="rId1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.</w:t>
      </w:r>
    </w:p>
    <w:p w14:paraId="4EB0C890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(1)若</w:t>
      </w:r>
      <w:r>
        <w:rPr>
          <w:rFonts w:ascii="Times New Roman" w:hAnsi="Times New Roman" w:cs="Times New Roman"/>
          <w:kern w:val="0"/>
        </w:rPr>
        <w:object>
          <v:shape id="_x0000_i1026" o:spt="75" alt="eqIdb6acb0f1ac694dd177e99fc385f23318" type="#_x0000_t75" style="height:18pt;width:41.3pt;" o:ole="t" filled="f" o:preferrelative="t" stroked="f" coordsize="21600,21600">
            <v:path/>
            <v:fill on="f" focussize="0,0"/>
            <v:stroke on="f" joinstyle="miter"/>
            <v:imagedata r:id="rId22" o:title="eqIdb6acb0f1ac694dd177e99fc385f23318"/>
            <o:lock v:ext="edit" aspectratio="t"/>
            <w10:wrap type="none"/>
            <w10:anchorlock/>
          </v:shape>
          <o:OLEObject Type="Embed" ProgID="Equation.DSMT4" ShapeID="_x0000_i1026" DrawAspect="Content" ObjectID="_1468075726" r:id="rId2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，求</w:t>
      </w:r>
      <w:r>
        <w:rPr>
          <w:rFonts w:ascii="Times New Roman" w:hAnsi="Times New Roman" w:cs="Times New Roman"/>
          <w:kern w:val="0"/>
        </w:rPr>
        <w:object>
          <v:shape id="_x0000_i1027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24" o:title="eqId0a6936d370d6a238a608ca56f87198de"/>
            <o:lock v:ext="edit" aspectratio="t"/>
            <w10:wrap type="none"/>
            <w10:anchorlock/>
          </v:shape>
          <o:OLEObject Type="Embed" ProgID="Equation.DSMT4" ShapeID="_x0000_i1027" DrawAspect="Content" ObjectID="_1468075727" r:id="rId23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的取值范围；</w:t>
      </w:r>
    </w:p>
    <w:p w14:paraId="695B81FE">
      <w:pPr>
        <w:spacing w:line="240" w:lineRule="atLeast"/>
        <w:jc w:val="left"/>
        <w:textAlignment w:val="center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(2)若关于</w:t>
      </w:r>
      <w:r>
        <w:rPr>
          <w:rFonts w:ascii="Times New Roman" w:hAnsi="Times New Roman" w:cs="Times New Roman"/>
          <w:kern w:val="0"/>
        </w:rPr>
        <w:object>
          <v:shape id="_x0000_i1028" o:spt="75" alt="eqId81dea63b8ce3e51adf66cf7b9982a248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26" o:title="eqId81dea63b8ce3e51adf66cf7b9982a248"/>
            <o:lock v:ext="edit" aspectratio="t"/>
            <w10:wrap type="none"/>
            <w10:anchorlock/>
          </v:shape>
          <o:OLEObject Type="Embed" ProgID="Equation.DSMT4" ShapeID="_x0000_i1028" DrawAspect="Content" ObjectID="_1468075728" r:id="rId25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的方程</w:t>
      </w:r>
      <w:r>
        <w:rPr>
          <w:rFonts w:ascii="Times New Roman" w:hAnsi="Times New Roman" w:cs="Times New Roman"/>
          <w:kern w:val="0"/>
        </w:rPr>
        <w:object>
          <v:shape id="_x0000_i1029" o:spt="75" alt="eqId618a6b12bb57c34bc88b8aae1438a75b" type="#_x0000_t75" style="height:18.85pt;width:74.8pt;" o:ole="t" filled="f" o:preferrelative="t" stroked="f" coordsize="21600,21600">
            <v:path/>
            <v:fill on="f" focussize="0,0"/>
            <v:stroke on="f" joinstyle="miter"/>
            <v:imagedata r:id="rId28" o:title="eqId618a6b12bb57c34bc88b8aae1438a75b"/>
            <o:lock v:ext="edit" aspectratio="t"/>
            <w10:wrap type="none"/>
            <w10:anchorlock/>
          </v:shape>
          <o:OLEObject Type="Embed" ProgID="Equation.DSMT4" ShapeID="_x0000_i1029" DrawAspect="Content" ObjectID="_1468075729" r:id="rId27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有两个不同的正实根</w:t>
      </w:r>
      <w:r>
        <w:rPr>
          <w:rFonts w:ascii="Times New Roman" w:hAnsi="Times New Roman" w:cs="Times New Roman"/>
          <w:kern w:val="0"/>
        </w:rPr>
        <w:object>
          <v:shape id="_x0000_i1030" o:spt="75" alt="eqId8ce7ae90d808f05e86ea063238e4b2f9" type="#_x0000_t75" style="height:13.85pt;width:21.1pt;" o:ole="t" filled="f" o:preferrelative="t" stroked="f" coordsize="21600,21600">
            <v:path/>
            <v:fill on="f" focussize="0,0"/>
            <v:stroke on="f" joinstyle="miter"/>
            <v:imagedata r:id="rId30" o:title="eqId8ce7ae90d808f05e86ea063238e4b2f9"/>
            <o:lock v:ext="edit" aspectratio="t"/>
            <w10:wrap type="none"/>
            <w10:anchorlock/>
          </v:shape>
          <o:OLEObject Type="Embed" ProgID="Equation.DSMT4" ShapeID="_x0000_i1030" DrawAspect="Content" ObjectID="_1468075730" r:id="rId29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，证明：</w:t>
      </w:r>
      <w:r>
        <w:rPr>
          <w:rFonts w:ascii="Times New Roman" w:hAnsi="Times New Roman" w:cs="Times New Roman"/>
          <w:kern w:val="0"/>
        </w:rPr>
        <w:object>
          <v:shape id="_x0000_i1031" o:spt="75" alt="eqIdd49f2df625169df792afd49871385119" type="#_x0000_t75" style="height:17.55pt;width:58.9pt;" o:ole="t" filled="f" o:preferrelative="t" stroked="f" coordsize="21600,21600">
            <v:path/>
            <v:fill on="f" focussize="0,0"/>
            <v:stroke on="f" joinstyle="miter"/>
            <v:imagedata r:id="rId32" o:title="eqIdd49f2df625169df792afd49871385119"/>
            <o:lock v:ext="edit" aspectratio="t"/>
            <w10:wrap type="none"/>
            <w10:anchorlock/>
          </v:shape>
          <o:OLEObject Type="Embed" ProgID="Equation.DSMT4" ShapeID="_x0000_i1031" DrawAspect="Content" ObjectID="_1468075731" r:id="rId31">
            <o:LockedField>false</o:LockedField>
          </o:OLEObject>
        </w:object>
      </w:r>
      <w:r>
        <w:rPr>
          <w:rFonts w:ascii="Times New Roman" w:hAnsi="Times New Roman" w:cs="Times New Roman"/>
          <w:kern w:val="0"/>
        </w:rPr>
        <w:t>.</w:t>
      </w:r>
    </w:p>
    <w:p w14:paraId="5EA93FB1">
      <w:pPr>
        <w:spacing w:line="360" w:lineRule="auto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</w:t>
      </w:r>
      <w:r>
        <w:rPr>
          <w:rFonts w:hint="eastAsia" w:ascii="Times New Roman" w:hAnsi="Times New Roman" w:cs="Times New Roman"/>
          <w:color w:val="FF0000"/>
          <w:kern w:val="0"/>
          <w:lang w:val="en-US" w:eastAsia="zh-CN"/>
        </w:rPr>
        <w:t>分析</w:t>
      </w:r>
      <w:r>
        <w:rPr>
          <w:rFonts w:ascii="Times New Roman" w:hAnsi="Times New Roman" w:cs="Times New Roman"/>
          <w:color w:val="FF0000"/>
          <w:kern w:val="0"/>
        </w:rPr>
        <w:t>】</w:t>
      </w:r>
      <w:r>
        <w:rPr>
          <w:rFonts w:hint="eastAsia" w:ascii="Times New Roman" w:hAnsi="Times New Roman" w:cs="Times New Roman"/>
          <w:color w:val="FF0000"/>
          <w:kern w:val="0"/>
          <w:lang w:val="en-US" w:eastAsia="zh-CN"/>
        </w:rPr>
        <w:t>用到对数均值不等式的极值点偏移题目;这题作为2022全国甲卷的练习就很好.基本一样的思路,就是这题还多了一个步骤,要额外再去求</w:t>
      </w:r>
      <w:r>
        <w:rPr>
          <w:rFonts w:hint="default" w:ascii="Times New Roman" w:hAnsi="Times New Roman" w:cs="Times New Roman"/>
          <w:color w:val="FF0000"/>
          <w:kern w:val="0"/>
          <w:lang w:val="en-US" w:eastAsia="zh-CN"/>
        </w:rPr>
        <w:t>a</w:t>
      </w:r>
      <w:r>
        <w:rPr>
          <w:rFonts w:hint="eastAsia" w:ascii="Times New Roman" w:hAnsi="Times New Roman" w:cs="Times New Roman"/>
          <w:color w:val="FF0000"/>
          <w:kern w:val="0"/>
          <w:lang w:val="en-US" w:eastAsia="zh-CN"/>
        </w:rPr>
        <w:t>的取值范围</w: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14B0AFD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【详解】（1）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2" o:spt="75" alt="eqId09f86f37ec8e15846bd731ab4fcdbacd" type="#_x0000_t75" style="height:17.55pt;width:25.5pt;" o:ole="t" filled="f" o:preferrelative="t" stroked="f" coordsize="21600,21600">
            <v:path/>
            <v:fill on="f" focussize="0,0"/>
            <v:stroke on="f" joinstyle="miter"/>
            <v:imagedata r:id="rId34" o:title="eqId09f86f37ec8e15846bd731ab4fcdbacd"/>
            <o:lock v:ext="edit" aspectratio="t"/>
            <w10:wrap type="none"/>
            <w10:anchorlock/>
          </v:shape>
          <o:OLEObject Type="Embed" ProgID="Equation.DSMT4" ShapeID="_x0000_i1032" DrawAspect="Content" ObjectID="_1468075732" r:id="rId3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的定义域为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3" o:spt="75" alt="eqIdd562dc22dfb3b81d0c3f88b54d063c2f" type="#_x0000_t75" style="height:17.35pt;width:34.25pt;" o:ole="t" filled="f" o:preferrelative="t" stroked="f" coordsize="21600,21600">
            <v:path/>
            <v:fill on="f" focussize="0,0"/>
            <v:stroke on="f" joinstyle="miter"/>
            <v:imagedata r:id="rId36" o:title="eqIdd562dc22dfb3b81d0c3f88b54d063c2f"/>
            <o:lock v:ext="edit" aspectratio="t"/>
            <w10:wrap type="none"/>
            <w10:anchorlock/>
          </v:shape>
          <o:OLEObject Type="Embed" ProgID="Equation.DSMT4" ShapeID="_x0000_i1033" DrawAspect="Content" ObjectID="_1468075733" r:id="rId3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，由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4" o:spt="75" alt="eqIda69773ed2a4ad5ee55fef4ba067bbf7c" type="#_x0000_t75" style="height:18.45pt;width:105.55pt;" o:ole="t" filled="f" o:preferrelative="t" stroked="f" coordsize="21600,21600">
            <v:path/>
            <v:fill on="f" focussize="0,0"/>
            <v:stroke on="f" joinstyle="miter"/>
            <v:imagedata r:id="rId38" o:title="eqIda69773ed2a4ad5ee55fef4ba067bbf7c"/>
            <o:lock v:ext="edit" aspectratio="t"/>
            <w10:wrap type="none"/>
            <w10:anchorlock/>
          </v:shape>
          <o:OLEObject Type="Embed" ProgID="Equation.DSMT4" ShapeID="_x0000_i1034" DrawAspect="Content" ObjectID="_1468075734" r:id="rId3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5" o:spt="75" alt="eqId32b215e070073746c5585569f3926555" type="#_x0000_t75" style="height:28.85pt;width:46.6pt;" o:ole="t" filled="f" o:preferrelative="t" stroked="f" coordsize="21600,21600">
            <v:path/>
            <v:fill on="f" focussize="0,0"/>
            <v:stroke on="f" joinstyle="miter"/>
            <v:imagedata r:id="rId40" o:title="eqId32b215e070073746c5585569f3926555"/>
            <o:lock v:ext="edit" aspectratio="t"/>
            <w10:wrap type="none"/>
            <w10:anchorlock/>
          </v:shape>
          <o:OLEObject Type="Embed" ProgID="Equation.DSMT4" ShapeID="_x0000_i1035" DrawAspect="Content" ObjectID="_1468075735" r:id="rId3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674D3C6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设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6" o:spt="75" alt="eqIda5056d2a1b296e3803beaf5a67888195" type="#_x0000_t75" style="height:29.2pt;width:62.45pt;" o:ole="t" filled="f" o:preferrelative="t" stroked="f" coordsize="21600,21600">
            <v:path/>
            <v:fill on="f" focussize="0,0"/>
            <v:stroke on="f" joinstyle="miter"/>
            <v:imagedata r:id="rId42" o:title="eqIda5056d2a1b296e3803beaf5a67888195"/>
            <o:lock v:ext="edit" aspectratio="t"/>
            <w10:wrap type="none"/>
            <w10:anchorlock/>
          </v:shape>
          <o:OLEObject Type="Embed" ProgID="Equation.DSMT4" ShapeID="_x0000_i1036" DrawAspect="Content" ObjectID="_1468075736" r:id="rId4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7" o:spt="75" alt="eqIdbb1f9b9523b0d9ae60d08fe8a0521ac5" type="#_x0000_t75" style="height:28.85pt;width:65.1pt;" o:ole="t" filled="f" o:preferrelative="t" stroked="f" coordsize="21600,21600">
            <v:path/>
            <v:fill on="f" focussize="0,0"/>
            <v:stroke on="f" joinstyle="miter"/>
            <v:imagedata r:id="rId44" o:title="eqIdbb1f9b9523b0d9ae60d08fe8a0521ac5"/>
            <o:lock v:ext="edit" aspectratio="t"/>
            <w10:wrap type="none"/>
            <w10:anchorlock/>
          </v:shape>
          <o:OLEObject Type="Embed" ProgID="Equation.DSMT4" ShapeID="_x0000_i1037" DrawAspect="Content" ObjectID="_1468075737" r:id="rId4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.由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8" o:spt="75" alt="eqId6793a7dfda2de561a5c1ffc162d12971" type="#_x0000_t75" style="height:17.8pt;width:42.2pt;" o:ole="t" filled="f" o:preferrelative="t" stroked="f" coordsize="21600,21600">
            <v:path/>
            <v:fill on="f" focussize="0,0"/>
            <v:stroke on="f" joinstyle="miter"/>
            <v:imagedata r:id="rId46" o:title="eqId6793a7dfda2de561a5c1ffc162d12971"/>
            <o:lock v:ext="edit" aspectratio="t"/>
            <w10:wrap type="none"/>
            <w10:anchorlock/>
          </v:shape>
          <o:OLEObject Type="Embed" ProgID="Equation.DSMT4" ShapeID="_x0000_i1038" DrawAspect="Content" ObjectID="_1468075738" r:id="rId4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39" o:spt="75" alt="eqId004039766edbd45d60451af712694203" type="#_x0000_t75" style="height:13.3pt;width:39.55pt;" o:ole="t" filled="f" o:preferrelative="t" stroked="f" coordsize="21600,21600">
            <v:path/>
            <v:fill on="f" focussize="0,0"/>
            <v:stroke on="f" joinstyle="miter"/>
            <v:imagedata r:id="rId48" o:title="eqId004039766edbd45d60451af712694203"/>
            <o:lock v:ext="edit" aspectratio="t"/>
            <w10:wrap type="none"/>
            <w10:anchorlock/>
          </v:shape>
          <o:OLEObject Type="Embed" ProgID="Equation.DSMT4" ShapeID="_x0000_i1039" DrawAspect="Content" ObjectID="_1468075739" r:id="rId4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，由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0" o:spt="75" alt="eqId64bd70cc0a3509c3e9738d728b333d3b" type="#_x0000_t75" style="height:18.25pt;width:42.2pt;" o:ole="t" filled="f" o:preferrelative="t" stroked="f" coordsize="21600,21600">
            <v:path/>
            <v:fill on="f" focussize="0,0"/>
            <v:stroke on="f" joinstyle="miter"/>
            <v:imagedata r:id="rId50" o:title="eqId64bd70cc0a3509c3e9738d728b333d3b"/>
            <o:lock v:ext="edit" aspectratio="t"/>
            <w10:wrap type="none"/>
            <w10:anchorlock/>
          </v:shape>
          <o:OLEObject Type="Embed" ProgID="Equation.DSMT4" ShapeID="_x0000_i1040" DrawAspect="Content" ObjectID="_1468075740" r:id="rId4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，得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1" o:spt="75" alt="eqId331ed51ff1e1d91ee693ae74f45a38a0" type="#_x0000_t75" style="height:11.85pt;width:23.75pt;" o:ole="t" filled="f" o:preferrelative="t" stroked="f" coordsize="21600,21600">
            <v:path/>
            <v:fill on="f" focussize="0,0"/>
            <v:stroke on="f" joinstyle="miter"/>
            <v:imagedata r:id="rId52" o:title="eqId331ed51ff1e1d91ee693ae74f45a38a0"/>
            <o:lock v:ext="edit" aspectratio="t"/>
            <w10:wrap type="none"/>
            <w10:anchorlock/>
          </v:shape>
          <o:OLEObject Type="Embed" ProgID="Equation.DSMT4" ShapeID="_x0000_i1041" DrawAspect="Content" ObjectID="_1468075741" r:id="rId51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</w:t>
      </w:r>
    </w:p>
    <w:p w14:paraId="0F04DD95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cs="Times New Roman"/>
          <w:color w:val="FF0000"/>
          <w:kern w:val="0"/>
        </w:rPr>
        <w:t>则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2" o:spt="75" alt="eqId4669810732b633b60dbeaf0bf57204f6" type="#_x0000_t75" style="height:17.9pt;width:24.6pt;" o:ole="t" filled="f" o:preferrelative="t" stroked="f" coordsize="21600,21600">
            <v:path/>
            <v:fill on="f" focussize="0,0"/>
            <v:stroke on="f" joinstyle="miter"/>
            <v:imagedata r:id="rId54" o:title="eqId4669810732b633b60dbeaf0bf57204f6"/>
            <o:lock v:ext="edit" aspectratio="t"/>
            <w10:wrap type="none"/>
            <w10:anchorlock/>
          </v:shape>
          <o:OLEObject Type="Embed" ProgID="Equation.DSMT4" ShapeID="_x0000_i1042" DrawAspect="Content" ObjectID="_1468075742" r:id="rId53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3" o:spt="75" alt="eqId49e1fcca51be2f5fea9bb06d0146fa50" type="#_x0000_t75" style="height:18.2pt;width:24.6pt;" o:ole="t" filled="f" o:preferrelative="t" stroked="f" coordsize="21600,21600">
            <v:path/>
            <v:fill on="f" focussize="0,0"/>
            <v:stroke on="f" joinstyle="miter"/>
            <v:imagedata r:id="rId56" o:title="eqId49e1fcca51be2f5fea9bb06d0146fa50"/>
            <o:lock v:ext="edit" aspectratio="t"/>
            <w10:wrap type="none"/>
            <w10:anchorlock/>
          </v:shape>
          <o:OLEObject Type="Embed" ProgID="Equation.DSMT4" ShapeID="_x0000_i1043" DrawAspect="Content" ObjectID="_1468075743" r:id="rId5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上单调递增，在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4" o:spt="75" alt="eqId1422e1561be02d6571ef98b424f05f0d" type="#_x0000_t75" style="height:17.7pt;width:33.4pt;" o:ole="t" filled="f" o:preferrelative="t" stroked="f" coordsize="21600,21600">
            <v:path/>
            <v:fill on="f" focussize="0,0"/>
            <v:stroke on="f" joinstyle="miter"/>
            <v:imagedata r:id="rId58" o:title="eqId1422e1561be02d6571ef98b424f05f0d"/>
            <o:lock v:ext="edit" aspectratio="t"/>
            <w10:wrap type="none"/>
            <w10:anchorlock/>
          </v:shape>
          <o:OLEObject Type="Embed" ProgID="Equation.DSMT4" ShapeID="_x0000_i1044" DrawAspect="Content" ObjectID="_1468075744" r:id="rId57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上单调递减，从而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5" o:spt="75" alt="eqId71c653c02db7ff85bbd1ed973b2693e0" type="#_x0000_t75" style="height:29.55pt;width:96.8pt;" o:ole="t" filled="f" o:preferrelative="t" stroked="f" coordsize="21600,21600">
            <v:path/>
            <v:fill on="f" focussize="0,0"/>
            <v:stroke on="f" joinstyle="miter"/>
            <v:imagedata r:id="rId60" o:title="eqId71c653c02db7ff85bbd1ed973b2693e0"/>
            <o:lock v:ext="edit" aspectratio="t"/>
            <w10:wrap type="none"/>
            <w10:anchorlock/>
          </v:shape>
          <o:OLEObject Type="Embed" ProgID="Equation.DSMT4" ShapeID="_x0000_i1045" DrawAspect="Content" ObjectID="_1468075745" r:id="rId59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5BAFB26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4585970</wp:posOffset>
            </wp:positionH>
            <wp:positionV relativeFrom="paragraph">
              <wp:posOffset>828040</wp:posOffset>
            </wp:positionV>
            <wp:extent cx="1842770" cy="1336040"/>
            <wp:effectExtent l="0" t="0" r="11430" b="10160"/>
            <wp:wrapSquare wrapText="bothSides"/>
            <wp:docPr id="100003" name="图片 100003" descr="@@@795da1cafd514a8f9ba0553371537d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795da1cafd514a8f9ba0553371537d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FF0000"/>
          <w:kern w:val="0"/>
        </w:rPr>
        <w:t>故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6" o:spt="75" alt="eqId6df7cebe34b5543ca8ccab654cbbe2ae" type="#_x0000_t75" style="height:30.5pt;width:39.55pt;" o:ole="t" filled="f" o:preferrelative="t" stroked="f" coordsize="21600,21600">
            <v:path/>
            <v:fill on="f" focussize="0,0"/>
            <v:stroke on="f" joinstyle="miter"/>
            <v:imagedata r:id="rId63" o:title="eqId6df7cebe34b5543ca8ccab654cbbe2ae"/>
            <o:lock v:ext="edit" aspectratio="t"/>
            <w10:wrap type="none"/>
            <w10:anchorlock/>
          </v:shape>
          <o:OLEObject Type="Embed" ProgID="Equation.DSMT4" ShapeID="_x0000_i1046" DrawAspect="Content" ObjectID="_1468075746" r:id="rId62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，即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7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24" o:title="eqId0a6936d370d6a238a608ca56f87198de"/>
            <o:lock v:ext="edit" aspectratio="t"/>
            <w10:wrap type="none"/>
            <w10:anchorlock/>
          </v:shape>
          <o:OLEObject Type="Embed" ProgID="Equation.DSMT4" ShapeID="_x0000_i1047" DrawAspect="Content" ObjectID="_1468075747" r:id="rId64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的取值范围是</w:t>
      </w:r>
      <w:r>
        <w:rPr>
          <w:rFonts w:ascii="Times New Roman" w:hAnsi="Times New Roman" w:cs="Times New Roman"/>
          <w:color w:val="FF0000"/>
          <w:kern w:val="0"/>
        </w:rPr>
        <w:object>
          <v:shape id="_x0000_i1048" o:spt="75" alt="eqId218f4bebc2d34f53915dad1d9e118df2" type="#_x0000_t75" style="height:30.65pt;width:44.85pt;" o:ole="t" filled="f" o:preferrelative="t" stroked="f" coordsize="21600,21600">
            <v:path/>
            <v:fill on="f" focussize="0,0"/>
            <v:stroke on="f" joinstyle="miter"/>
            <v:imagedata r:id="rId66" o:title="eqId218f4bebc2d34f53915dad1d9e118df2"/>
            <o:lock v:ext="edit" aspectratio="t"/>
            <w10:wrap type="none"/>
            <w10:anchorlock/>
          </v:shape>
          <o:OLEObject Type="Embed" ProgID="Equation.DSMT4" ShapeID="_x0000_i1048" DrawAspect="Content" ObjectID="_1468075748" r:id="rId65">
            <o:LockedField>false</o:LockedField>
          </o:OLEObject>
        </w:object>
      </w:r>
      <w:r>
        <w:rPr>
          <w:rFonts w:ascii="Times New Roman" w:hAnsi="Times New Roman" w:cs="Times New Roman"/>
          <w:color w:val="FF0000"/>
          <w:kern w:val="0"/>
        </w:rPr>
        <w:t>.</w:t>
      </w:r>
    </w:p>
    <w:p w14:paraId="2772175E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</w:p>
    <w:p w14:paraId="03F908ED">
      <w:pPr>
        <w:spacing w:line="240" w:lineRule="atLeast"/>
        <w:jc w:val="left"/>
        <w:textAlignment w:val="center"/>
        <w:rPr>
          <w:rFonts w:hint="eastAsia" w:ascii="Times New Roman" w:hAnsi="Times New Roman" w:cs="Times New Roman" w:eastAsiaTheme="minorEastAsia"/>
          <w:color w:val="FF0000"/>
          <w:kern w:val="0"/>
          <w:lang w:eastAsia="zh-CN"/>
        </w:rPr>
      </w:pPr>
      <w:r>
        <w:rPr>
          <w:rFonts w:hint="eastAsia" w:ascii="Times New Roman" w:hAnsi="Times New Roman" w:cs="Times New Roman" w:eastAsiaTheme="minorEastAsia"/>
          <w:color w:val="FF0000"/>
          <w:kern w:val="0"/>
          <w:lang w:eastAsia="zh-CN"/>
        </w:rPr>
        <w:drawing>
          <wp:inline distT="0" distB="0" distL="114300" distR="114300">
            <wp:extent cx="5121910" cy="3863975"/>
            <wp:effectExtent l="0" t="0" r="8890" b="22225"/>
            <wp:docPr id="26" name="图片 26" descr="IMG_4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469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62F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</w:p>
    <w:p w14:paraId="7661BE54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</w:p>
    <w:p w14:paraId="3E464007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  <w:kern w:val="0"/>
        </w:rPr>
      </w:pPr>
    </w:p>
    <w:p w14:paraId="488488B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1D4AF68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4EAEC7B4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6709159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1CA7ADB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1B8C96D3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kern w:val="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kern w:val="0"/>
          <w:lang w:val="en-US" w:eastAsia="zh-CN"/>
        </w:rPr>
        <w:t>练习3</w:t>
      </w:r>
    </w:p>
    <w:p w14:paraId="4E1BBD6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6190615" cy="355600"/>
            <wp:effectExtent l="0" t="0" r="6985" b="0"/>
            <wp:docPr id="11" name="图片 11" descr="截屏2024-07-28 17.13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07-28 17.13.5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38C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drawing>
          <wp:inline distT="0" distB="0" distL="114300" distR="114300">
            <wp:extent cx="5251450" cy="4186555"/>
            <wp:effectExtent l="0" t="0" r="6350" b="4445"/>
            <wp:docPr id="10" name="图片 10" descr="IMG_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4224"/>
                    <pic:cNvPicPr>
                      <a:picLocks noChangeAspect="1"/>
                    </pic:cNvPicPr>
                  </pic:nvPicPr>
                  <pic:blipFill>
                    <a:blip r:embed="rId68"/>
                    <a:srcRect b="147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31E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小结--计算量基本属于没有,但是技巧性非常强.如果想要在考场做出,还是有一定难度.但是放缩不等式就那么几个 </w:t>
      </w:r>
    </w:p>
    <w:p w14:paraId="3907D4B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353D6EB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77AA0B7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3ABDAFA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607161F1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4DB928B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301F0C77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3E760EF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0D4F4FA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3AA5AAD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4C9146D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77DC6D7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5A6EC87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  <w:bookmarkStart w:id="0" w:name="_GoBack"/>
      <w:bookmarkEnd w:id="0"/>
    </w:p>
    <w:p w14:paraId="15FC993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2A331B6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color w:val="FF0000"/>
          <w:lang w:val="en-US" w:eastAsia="zh-CN"/>
        </w:rPr>
      </w:pPr>
    </w:p>
    <w:p w14:paraId="58222B8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以上就是咱今天这导数的全部内容了</w:t>
      </w:r>
    </w:p>
    <w:p w14:paraId="2C5DFD19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咱讲了啥呀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我们讲了求导能干嘛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讲了切线的3种不同题型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告诉大家了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有切点是最好的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没切点我设切点</w:t>
      </w:r>
    </w:p>
    <w:p w14:paraId="66F001F0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我们讲了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求导之后不知道干嘛了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当我求完导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发现导函数特别难分析的时候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我们有3种思路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第一种利用极限来分析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今天讲过好几次那样的题了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第二个你主动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主动去想它能不能因式分解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有些因式分解比较简单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有些因式分解比较复杂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那最后如果你发现哎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这实在是因式分解不了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没关系咱求二阶导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求三阶导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一层一层做</w:t>
      </w:r>
    </w:p>
    <w:p w14:paraId="40E938FA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在第二个模块只对的常用方缩里面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我们讲了四个最基础的方缩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还讲了有关对数的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算是比较精确的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放缩飘带放缩的两对不等式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咱们还讲了数列求和的不等式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怎么着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咱们把它看成两个大数列求和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那求和大于求和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你不来好做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我们把它转化成通向大于通向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那通向怎么求啊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那无非就是TN减去TN减一来做呗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变成俩通向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你化简化简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化简化简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最后发现这是一个你见过的不等式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或者是一个非常好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证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的不等式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那放缩除了证明不等式</w:t>
      </w:r>
    </w:p>
    <w:p w14:paraId="58A4B5EA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它还能在零点问题里面大放异彩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有时候让我证明它有几个零点啊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零点问题本质上就是画图像的问题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你先证明出图像的单调性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它先减后增了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那你为了说明它真的有根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真的有零点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那你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得在左右两边分别找一个函数值正的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以及函数值为负的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利用零点存在定理来做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那左右怎么找呢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比较简单的啊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它可能是直接是一个具体值你带进去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那比较难的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像这道题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它有可能进行函参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你能用的那个值可能是什么LINE2 a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什么e的a分之一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或者说像这道题里面的line a分之一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那这些值咋找咋来的呀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大家得先知道你的目标是什么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比如说你要找一个函数值小于0啊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你不好找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没关系你把它变大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利用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放缩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不等式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变成一个能解的方程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解出来就是答案</w:t>
      </w:r>
    </w:p>
    <w:p w14:paraId="0A4C75B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最后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我们用一道题串讲了几种常见方法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比如说什么同构引领点以及必要探路</w:t>
      </w:r>
    </w:p>
    <w:p w14:paraId="1A9F6424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最后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咱讲了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极值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点偏移的常用的3个方法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当然你能说是特别特别全不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哎我不敢说特别全</w:t>
      </w:r>
      <w:r>
        <w:rPr>
          <w:rFonts w:hint="eastAsia" w:ascii="Times New Roman" w:hAnsi="Times New Roman" w:eastAsia="宋体" w:cs="Times New Roman"/>
          <w:color w:val="FF0000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color w:val="FF0000"/>
          <w:lang w:val="en-US" w:eastAsia="zh-CN"/>
        </w:rPr>
        <w:t>但是呢比较常见的一些核心方法</w:t>
      </w:r>
    </w:p>
    <w:p w14:paraId="5F26825D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color w:val="FF0000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A67CB9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15B1DD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336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15B1DD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3EA8E2">
    <w:pPr>
      <w:pStyle w:val="6"/>
      <w:pBdr>
        <w:bottom w:val="none" w:color="auto" w:sz="0" w:space="0"/>
      </w:pBdr>
      <w:jc w:val="both"/>
    </w:pPr>
  </w:p>
  <w:p w14:paraId="41E6E456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49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1FCE04DC"/>
    <w:rsid w:val="1FFFBF25"/>
    <w:rsid w:val="2B7847D9"/>
    <w:rsid w:val="2FAFE8AA"/>
    <w:rsid w:val="3FFF3CE6"/>
    <w:rsid w:val="5BEF4FD8"/>
    <w:rsid w:val="5CD63A24"/>
    <w:rsid w:val="5DFDD7CF"/>
    <w:rsid w:val="5FFF5A35"/>
    <w:rsid w:val="6FBBD0B6"/>
    <w:rsid w:val="753D72C7"/>
    <w:rsid w:val="779FD452"/>
    <w:rsid w:val="7B110EC3"/>
    <w:rsid w:val="7BAB0BDF"/>
    <w:rsid w:val="7F646BC1"/>
    <w:rsid w:val="87CE15A3"/>
    <w:rsid w:val="B5DF4A0D"/>
    <w:rsid w:val="BFFFCEC4"/>
    <w:rsid w:val="C71B6D7B"/>
    <w:rsid w:val="CBBF3EB4"/>
    <w:rsid w:val="CFFB3D87"/>
    <w:rsid w:val="D5DF5490"/>
    <w:rsid w:val="DB7B7F7F"/>
    <w:rsid w:val="DBD6CEC3"/>
    <w:rsid w:val="DFDFFB71"/>
    <w:rsid w:val="E9EE4980"/>
    <w:rsid w:val="F5BD75B9"/>
    <w:rsid w:val="F5BE6C34"/>
    <w:rsid w:val="FBFD7E86"/>
    <w:rsid w:val="FCF7D4BD"/>
    <w:rsid w:val="FD7FF44D"/>
    <w:rsid w:val="FDFF1B52"/>
    <w:rsid w:val="FE87B669"/>
    <w:rsid w:val="FF1E5D71"/>
    <w:rsid w:val="FFB1E40E"/>
    <w:rsid w:val="FFD76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png"/><Relationship Id="rId70" Type="http://schemas.openxmlformats.org/officeDocument/2006/relationships/fontTable" Target="fontTable.xml"/><Relationship Id="rId7" Type="http://schemas.openxmlformats.org/officeDocument/2006/relationships/image" Target="media/image3.png"/><Relationship Id="rId69" Type="http://schemas.openxmlformats.org/officeDocument/2006/relationships/customXml" Target="../customXml/item1.xml"/><Relationship Id="rId68" Type="http://schemas.openxmlformats.org/officeDocument/2006/relationships/image" Target="media/image40.jpeg"/><Relationship Id="rId67" Type="http://schemas.openxmlformats.org/officeDocument/2006/relationships/image" Target="media/image39.jpeg"/><Relationship Id="rId66" Type="http://schemas.openxmlformats.org/officeDocument/2006/relationships/image" Target="media/image38.wmf"/><Relationship Id="rId65" Type="http://schemas.openxmlformats.org/officeDocument/2006/relationships/oleObject" Target="embeddings/oleObject24.bin"/><Relationship Id="rId64" Type="http://schemas.openxmlformats.org/officeDocument/2006/relationships/oleObject" Target="embeddings/oleObject23.bin"/><Relationship Id="rId63" Type="http://schemas.openxmlformats.org/officeDocument/2006/relationships/image" Target="media/image37.wmf"/><Relationship Id="rId62" Type="http://schemas.openxmlformats.org/officeDocument/2006/relationships/oleObject" Target="embeddings/oleObject22.bin"/><Relationship Id="rId61" Type="http://schemas.openxmlformats.org/officeDocument/2006/relationships/image" Target="media/image36.png"/><Relationship Id="rId60" Type="http://schemas.openxmlformats.org/officeDocument/2006/relationships/image" Target="media/image35.wmf"/><Relationship Id="rId6" Type="http://schemas.openxmlformats.org/officeDocument/2006/relationships/image" Target="media/image2.png"/><Relationship Id="rId59" Type="http://schemas.openxmlformats.org/officeDocument/2006/relationships/oleObject" Target="embeddings/oleObject21.bin"/><Relationship Id="rId58" Type="http://schemas.openxmlformats.org/officeDocument/2006/relationships/image" Target="media/image34.wmf"/><Relationship Id="rId57" Type="http://schemas.openxmlformats.org/officeDocument/2006/relationships/oleObject" Target="embeddings/oleObject20.bin"/><Relationship Id="rId56" Type="http://schemas.openxmlformats.org/officeDocument/2006/relationships/image" Target="media/image33.wmf"/><Relationship Id="rId55" Type="http://schemas.openxmlformats.org/officeDocument/2006/relationships/oleObject" Target="embeddings/oleObject19.bin"/><Relationship Id="rId54" Type="http://schemas.openxmlformats.org/officeDocument/2006/relationships/image" Target="media/image32.wmf"/><Relationship Id="rId53" Type="http://schemas.openxmlformats.org/officeDocument/2006/relationships/oleObject" Target="embeddings/oleObject18.bin"/><Relationship Id="rId52" Type="http://schemas.openxmlformats.org/officeDocument/2006/relationships/image" Target="media/image31.wmf"/><Relationship Id="rId51" Type="http://schemas.openxmlformats.org/officeDocument/2006/relationships/oleObject" Target="embeddings/oleObject17.bin"/><Relationship Id="rId50" Type="http://schemas.openxmlformats.org/officeDocument/2006/relationships/image" Target="media/image30.wmf"/><Relationship Id="rId5" Type="http://schemas.openxmlformats.org/officeDocument/2006/relationships/theme" Target="theme/theme1.xml"/><Relationship Id="rId49" Type="http://schemas.openxmlformats.org/officeDocument/2006/relationships/oleObject" Target="embeddings/oleObject16.bin"/><Relationship Id="rId48" Type="http://schemas.openxmlformats.org/officeDocument/2006/relationships/image" Target="media/image29.wmf"/><Relationship Id="rId47" Type="http://schemas.openxmlformats.org/officeDocument/2006/relationships/oleObject" Target="embeddings/oleObject15.bin"/><Relationship Id="rId46" Type="http://schemas.openxmlformats.org/officeDocument/2006/relationships/image" Target="media/image28.wmf"/><Relationship Id="rId45" Type="http://schemas.openxmlformats.org/officeDocument/2006/relationships/oleObject" Target="embeddings/oleObject14.bin"/><Relationship Id="rId44" Type="http://schemas.openxmlformats.org/officeDocument/2006/relationships/image" Target="media/image27.wmf"/><Relationship Id="rId43" Type="http://schemas.openxmlformats.org/officeDocument/2006/relationships/oleObject" Target="embeddings/oleObject13.bin"/><Relationship Id="rId42" Type="http://schemas.openxmlformats.org/officeDocument/2006/relationships/image" Target="media/image26.wmf"/><Relationship Id="rId41" Type="http://schemas.openxmlformats.org/officeDocument/2006/relationships/oleObject" Target="embeddings/oleObject12.bin"/><Relationship Id="rId40" Type="http://schemas.openxmlformats.org/officeDocument/2006/relationships/image" Target="media/image25.wmf"/><Relationship Id="rId4" Type="http://schemas.openxmlformats.org/officeDocument/2006/relationships/footer" Target="footer1.xml"/><Relationship Id="rId39" Type="http://schemas.openxmlformats.org/officeDocument/2006/relationships/oleObject" Target="embeddings/oleObject11.bin"/><Relationship Id="rId38" Type="http://schemas.openxmlformats.org/officeDocument/2006/relationships/image" Target="media/image24.wmf"/><Relationship Id="rId37" Type="http://schemas.openxmlformats.org/officeDocument/2006/relationships/oleObject" Target="embeddings/oleObject10.bin"/><Relationship Id="rId36" Type="http://schemas.openxmlformats.org/officeDocument/2006/relationships/image" Target="media/image23.wmf"/><Relationship Id="rId35" Type="http://schemas.openxmlformats.org/officeDocument/2006/relationships/oleObject" Target="embeddings/oleObject9.bin"/><Relationship Id="rId34" Type="http://schemas.openxmlformats.org/officeDocument/2006/relationships/image" Target="media/image22.wmf"/><Relationship Id="rId33" Type="http://schemas.openxmlformats.org/officeDocument/2006/relationships/oleObject" Target="embeddings/oleObject8.bin"/><Relationship Id="rId32" Type="http://schemas.openxmlformats.org/officeDocument/2006/relationships/image" Target="media/image21.wmf"/><Relationship Id="rId31" Type="http://schemas.openxmlformats.org/officeDocument/2006/relationships/oleObject" Target="embeddings/oleObject7.bin"/><Relationship Id="rId30" Type="http://schemas.openxmlformats.org/officeDocument/2006/relationships/image" Target="media/image20.wmf"/><Relationship Id="rId3" Type="http://schemas.openxmlformats.org/officeDocument/2006/relationships/header" Target="header1.xml"/><Relationship Id="rId29" Type="http://schemas.openxmlformats.org/officeDocument/2006/relationships/oleObject" Target="embeddings/oleObject6.bin"/><Relationship Id="rId28" Type="http://schemas.openxmlformats.org/officeDocument/2006/relationships/image" Target="media/image19.wmf"/><Relationship Id="rId27" Type="http://schemas.openxmlformats.org/officeDocument/2006/relationships/oleObject" Target="embeddings/oleObject5.bin"/><Relationship Id="rId26" Type="http://schemas.openxmlformats.org/officeDocument/2006/relationships/image" Target="media/image18.wmf"/><Relationship Id="rId25" Type="http://schemas.openxmlformats.org/officeDocument/2006/relationships/oleObject" Target="embeddings/oleObject4.bin"/><Relationship Id="rId24" Type="http://schemas.openxmlformats.org/officeDocument/2006/relationships/image" Target="media/image17.wmf"/><Relationship Id="rId23" Type="http://schemas.openxmlformats.org/officeDocument/2006/relationships/oleObject" Target="embeddings/oleObject3.bin"/><Relationship Id="rId22" Type="http://schemas.openxmlformats.org/officeDocument/2006/relationships/image" Target="media/image16.wmf"/><Relationship Id="rId21" Type="http://schemas.openxmlformats.org/officeDocument/2006/relationships/oleObject" Target="embeddings/oleObject2.bin"/><Relationship Id="rId20" Type="http://schemas.openxmlformats.org/officeDocument/2006/relationships/image" Target="media/image15.wmf"/><Relationship Id="rId2" Type="http://schemas.openxmlformats.org/officeDocument/2006/relationships/settings" Target="settings.xml"/><Relationship Id="rId19" Type="http://schemas.openxmlformats.org/officeDocument/2006/relationships/oleObject" Target="embeddings/oleObject1.bin"/><Relationship Id="rId18" Type="http://schemas.openxmlformats.org/officeDocument/2006/relationships/image" Target="media/image14.jpeg"/><Relationship Id="rId17" Type="http://schemas.openxmlformats.org/officeDocument/2006/relationships/image" Target="media/image13.png"/><Relationship Id="rId16" Type="http://schemas.openxmlformats.org/officeDocument/2006/relationships/image" Target="media/image12.jpe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7B75232B38-A165-1FB7-499C-2E1C792CACB5%25252525252525252525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7B75232B38-A165-1FB7-499C-2E1C792CACB5%25252525252525252525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8</Pages>
  <Words>3068</Words>
  <Characters>17491</Characters>
  <Lines>145</Lines>
  <Paragraphs>41</Paragraphs>
  <TotalTime>0</TotalTime>
  <ScaleCrop>false</ScaleCrop>
  <LinksUpToDate>false</LinksUpToDate>
  <CharactersWithSpaces>20518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2021-07-01T14:49:00Z</dcterms:created>
  <dc:creator>wanglongzhen</dc:creator>
  <cp:lastModifiedBy>林惠琴 Tina</cp:lastModifiedBy>
  <dcterms:modified xsi:type="dcterms:W3CDTF">2024-08-12T21:33:00Z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2052-6.9.0.8865</vt:lpwstr>
  </property>
  <property fmtid="{D5CDD505-2E9C-101B-9397-08002B2CF9AE}" pid="7" name="ICV">
    <vt:lpwstr>D8EF60C0257F35C0ED8C9F668A6BED3A_43</vt:lpwstr>
  </property>
</Properties>
</file>